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DF8C5">
      <w:pPr>
        <w:pStyle w:val="6"/>
        <w:snapToGrid/>
        <w:spacing w:line="240" w:lineRule="auto"/>
      </w:pPr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>-2409026</w:t>
      </w:r>
    </w:p>
    <w:p w14:paraId="0E15C9A3">
      <w:pPr>
        <w:snapToGrid/>
        <w:jc w:val="center"/>
      </w:pPr>
      <w:r>
        <w:t xml:space="preserve"> </w:t>
      </w:r>
    </w:p>
    <w:p w14:paraId="5B49F895">
      <w:pPr>
        <w:spacing w:after="205" w:after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  <w:u w:val="single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4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9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26</w:t>
      </w:r>
      <w:r>
        <w:rPr>
          <w:rFonts w:ascii="Times New Roman" w:hAnsi="Times New Roman" w:eastAsia="仿宋" w:cs="Times New Roman"/>
          <w:sz w:val="28"/>
          <w:szCs w:val="28"/>
        </w:rPr>
        <w:t>日，实验室</w:t>
      </w:r>
      <w:r>
        <w:rPr>
          <w:rFonts w:hint="eastAsia" w:ascii="Times New Roman" w:hAnsi="Times New Roman" w:eastAsia="仿宋" w:cs="Times New Roman"/>
          <w:sz w:val="28"/>
          <w:szCs w:val="28"/>
        </w:rPr>
        <w:t>管理</w:t>
      </w:r>
      <w:r>
        <w:rPr>
          <w:rFonts w:ascii="Times New Roman" w:hAnsi="Times New Roman" w:eastAsia="仿宋" w:cs="Times New Roman"/>
          <w:sz w:val="28"/>
          <w:szCs w:val="28"/>
        </w:rPr>
        <w:t>人员对</w:t>
      </w:r>
      <w:r>
        <w:rPr>
          <w:rFonts w:hint="eastAsia" w:ascii="Times New Roman" w:hAnsi="Times New Roman" w:eastAsia="仿宋" w:cs="Times New Roman"/>
          <w:sz w:val="28"/>
          <w:szCs w:val="28"/>
        </w:rPr>
        <w:t>科研</w:t>
      </w:r>
      <w:r>
        <w:rPr>
          <w:rFonts w:ascii="Times New Roman" w:hAnsi="Times New Roman" w:eastAsia="仿宋" w:cs="Times New Roman"/>
          <w:sz w:val="28"/>
          <w:szCs w:val="28"/>
        </w:rPr>
        <w:t>实验室进行了安全检查，发现</w:t>
      </w:r>
      <w:r>
        <w:rPr>
          <w:rFonts w:hint="eastAsia" w:ascii="Times New Roman" w:hAnsi="Times New Roman" w:eastAsia="仿宋" w:cs="Times New Roman"/>
          <w:sz w:val="28"/>
          <w:szCs w:val="28"/>
        </w:rPr>
        <w:t>下述</w:t>
      </w:r>
      <w:r>
        <w:rPr>
          <w:rFonts w:ascii="Times New Roman" w:hAnsi="Times New Roman" w:eastAsia="仿宋" w:cs="Times New Roman"/>
          <w:sz w:val="28"/>
          <w:szCs w:val="28"/>
        </w:rPr>
        <w:t>实验室有违反实验室安全管理规定的行为：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2552"/>
        <w:gridCol w:w="1701"/>
        <w:gridCol w:w="1387"/>
      </w:tblGrid>
      <w:tr w14:paraId="1F946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3FBA4B04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实验室</w:t>
            </w:r>
          </w:p>
        </w:tc>
        <w:tc>
          <w:tcPr>
            <w:tcW w:w="1701" w:type="dxa"/>
            <w:vAlign w:val="center"/>
          </w:tcPr>
          <w:p w14:paraId="526A3B8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隐患描述</w:t>
            </w:r>
          </w:p>
        </w:tc>
        <w:tc>
          <w:tcPr>
            <w:tcW w:w="2552" w:type="dxa"/>
            <w:vAlign w:val="center"/>
          </w:tcPr>
          <w:p w14:paraId="774DE49B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隐患照片</w:t>
            </w:r>
          </w:p>
        </w:tc>
        <w:tc>
          <w:tcPr>
            <w:tcW w:w="1701" w:type="dxa"/>
            <w:vAlign w:val="center"/>
          </w:tcPr>
          <w:p w14:paraId="6A31F693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对应条款</w:t>
            </w:r>
          </w:p>
        </w:tc>
        <w:tc>
          <w:tcPr>
            <w:tcW w:w="1387" w:type="dxa"/>
            <w:vAlign w:val="center"/>
          </w:tcPr>
          <w:p w14:paraId="76C4DE60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整改完成时间/措施</w:t>
            </w:r>
          </w:p>
        </w:tc>
      </w:tr>
      <w:tr w14:paraId="461A8D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696" w:type="dxa"/>
            <w:vAlign w:val="center"/>
          </w:tcPr>
          <w:p w14:paraId="76F0A1E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OLE_LINK2"/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敬德楼C503东</w:t>
            </w:r>
            <w:bookmarkEnd w:id="0"/>
          </w:p>
        </w:tc>
        <w:tc>
          <w:tcPr>
            <w:tcW w:w="1701" w:type="dxa"/>
            <w:vAlign w:val="center"/>
          </w:tcPr>
          <w:p w14:paraId="6EA05E9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管制类试剂记录不规范，未写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余量</w:t>
            </w:r>
            <w:r>
              <w:rPr>
                <w:rFonts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2552" w:type="dxa"/>
            <w:vAlign w:val="center"/>
          </w:tcPr>
          <w:p w14:paraId="57D034A5"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599565" cy="1690370"/>
                  <wp:effectExtent l="0" t="0" r="635" b="5080"/>
                  <wp:docPr id="10" name="图片 10" descr="647c8a4e1729230a2c9a7e6a996b26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47c8a4e1729230a2c9a7e6a996b26b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65" cy="169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30D0A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9.5.1</w:t>
            </w:r>
          </w:p>
        </w:tc>
        <w:tc>
          <w:tcPr>
            <w:tcW w:w="1387" w:type="dxa"/>
            <w:vAlign w:val="center"/>
          </w:tcPr>
          <w:p w14:paraId="189A644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</w:p>
        </w:tc>
      </w:tr>
      <w:tr w14:paraId="4905DD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696" w:type="dxa"/>
            <w:vAlign w:val="center"/>
          </w:tcPr>
          <w:p w14:paraId="7EFF4CE0"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敬德楼C505西</w:t>
            </w:r>
          </w:p>
        </w:tc>
        <w:tc>
          <w:tcPr>
            <w:tcW w:w="1701" w:type="dxa"/>
            <w:vAlign w:val="center"/>
          </w:tcPr>
          <w:p w14:paraId="1E26B1C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管制类试剂记录不规范，未写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规格</w:t>
            </w:r>
            <w:r>
              <w:rPr>
                <w:rFonts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2552" w:type="dxa"/>
            <w:vAlign w:val="center"/>
          </w:tcPr>
          <w:p w14:paraId="78BA0D31"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456690" cy="1092200"/>
                  <wp:effectExtent l="0" t="0" r="12700" b="10160"/>
                  <wp:docPr id="4" name="图片 4" descr="IMG_20240913_144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913_1449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5669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DB57B6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9.5.1</w:t>
            </w:r>
          </w:p>
        </w:tc>
        <w:tc>
          <w:tcPr>
            <w:tcW w:w="1387" w:type="dxa"/>
            <w:vAlign w:val="center"/>
          </w:tcPr>
          <w:p w14:paraId="56D0C77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</w:p>
        </w:tc>
      </w:tr>
      <w:tr w14:paraId="66B003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696" w:type="dxa"/>
            <w:vAlign w:val="center"/>
          </w:tcPr>
          <w:p w14:paraId="0F9C631B">
            <w:pPr>
              <w:jc w:val="center"/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敬德楼C505东</w:t>
            </w:r>
          </w:p>
        </w:tc>
        <w:tc>
          <w:tcPr>
            <w:tcW w:w="1701" w:type="dxa"/>
            <w:vAlign w:val="center"/>
          </w:tcPr>
          <w:p w14:paraId="4BB6031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</w:t>
            </w:r>
            <w:r>
              <w:rPr>
                <w:rFonts w:ascii="宋体" w:hAnsi="宋体" w:eastAsia="宋体"/>
                <w:sz w:val="24"/>
                <w:szCs w:val="24"/>
              </w:rPr>
              <w:t>试剂柜未锁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</w:p>
          <w:p w14:paraId="3F89417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</w:t>
            </w:r>
            <w:r>
              <w:rPr>
                <w:rFonts w:ascii="宋体" w:hAnsi="宋体" w:eastAsia="宋体"/>
                <w:sz w:val="24"/>
                <w:szCs w:val="24"/>
              </w:rPr>
              <w:t>废液投放登记表登记的废液量与实际不符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</w:p>
          <w:p w14:paraId="082FC913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  <w:r>
              <w:rPr>
                <w:rFonts w:ascii="宋体" w:hAnsi="宋体" w:eastAsia="宋体"/>
                <w:sz w:val="24"/>
                <w:szCs w:val="24"/>
              </w:rPr>
              <w:t>管制类试剂记录不规范未写规格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2552" w:type="dxa"/>
            <w:vAlign w:val="center"/>
          </w:tcPr>
          <w:p w14:paraId="1AAA9C06"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735965" cy="981075"/>
                  <wp:effectExtent l="0" t="0" r="6985" b="9525"/>
                  <wp:docPr id="5" name="图片 5" descr="IMG_20240913_145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913_1455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drawing>
                <wp:inline distT="0" distB="0" distL="114300" distR="114300">
                  <wp:extent cx="611505" cy="815340"/>
                  <wp:effectExtent l="0" t="0" r="17145" b="3810"/>
                  <wp:docPr id="7" name="图片 7" descr="IMG_20240913_145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913_1454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drawing>
                <wp:inline distT="0" distB="0" distL="114300" distR="114300">
                  <wp:extent cx="661670" cy="882015"/>
                  <wp:effectExtent l="0" t="0" r="5080" b="13335"/>
                  <wp:docPr id="8" name="图片 8" descr="IMG_20240913_145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0913_1453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2E823C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1" w:name="OLE_LINK5"/>
            <w:bookmarkStart w:id="2" w:name="OLE_LINK6"/>
            <w:r>
              <w:rPr>
                <w:rFonts w:hint="eastAsia" w:ascii="宋体" w:hAnsi="宋体" w:eastAsia="宋体"/>
                <w:sz w:val="24"/>
                <w:szCs w:val="24"/>
              </w:rPr>
              <w:t>9.3.2</w:t>
            </w:r>
          </w:p>
          <w:bookmarkEnd w:id="1"/>
          <w:bookmarkEnd w:id="2"/>
          <w:p w14:paraId="3338181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3" w:name="OLE_LINK8"/>
            <w:r>
              <w:rPr>
                <w:rFonts w:ascii="宋体" w:hAnsi="宋体" w:eastAsia="宋体"/>
                <w:sz w:val="24"/>
                <w:szCs w:val="24"/>
              </w:rPr>
              <w:t>9.7.2</w:t>
            </w:r>
            <w:bookmarkEnd w:id="3"/>
          </w:p>
          <w:p w14:paraId="0A27B7B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4" w:name="OLE_LINK9"/>
            <w:r>
              <w:rPr>
                <w:rFonts w:hint="eastAsia" w:ascii="宋体" w:hAnsi="宋体" w:eastAsia="宋体"/>
                <w:sz w:val="24"/>
                <w:szCs w:val="24"/>
              </w:rPr>
              <w:t>9.5.1</w:t>
            </w:r>
            <w:bookmarkEnd w:id="4"/>
          </w:p>
          <w:p w14:paraId="16BB2C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658160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</w:p>
        </w:tc>
      </w:tr>
      <w:tr w14:paraId="15F08A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696" w:type="dxa"/>
            <w:vAlign w:val="center"/>
          </w:tcPr>
          <w:p w14:paraId="14E45E10">
            <w:pPr>
              <w:jc w:val="center"/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敬德楼C508东</w:t>
            </w:r>
          </w:p>
        </w:tc>
        <w:tc>
          <w:tcPr>
            <w:tcW w:w="1701" w:type="dxa"/>
            <w:vAlign w:val="center"/>
          </w:tcPr>
          <w:p w14:paraId="1DFBAAB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小试剂柜无清单。</w:t>
            </w:r>
          </w:p>
        </w:tc>
        <w:tc>
          <w:tcPr>
            <w:tcW w:w="2552" w:type="dxa"/>
            <w:vAlign w:val="center"/>
          </w:tcPr>
          <w:p w14:paraId="3ED1A4C7"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695960" cy="927735"/>
                  <wp:effectExtent l="0" t="0" r="8890" b="5715"/>
                  <wp:docPr id="12" name="图片 12" descr="IMG_20240913_150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0913_1502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3E3419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9.3.2</w:t>
            </w:r>
          </w:p>
          <w:p w14:paraId="6F94B1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921D04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</w:p>
        </w:tc>
      </w:tr>
      <w:tr w14:paraId="6AD651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696" w:type="dxa"/>
            <w:vAlign w:val="center"/>
          </w:tcPr>
          <w:p w14:paraId="0C0DAAD4"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敬德楼C508西</w:t>
            </w:r>
          </w:p>
        </w:tc>
        <w:tc>
          <w:tcPr>
            <w:tcW w:w="1701" w:type="dxa"/>
            <w:vAlign w:val="center"/>
          </w:tcPr>
          <w:p w14:paraId="0C35946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无管制类试剂记录本</w:t>
            </w:r>
          </w:p>
        </w:tc>
        <w:tc>
          <w:tcPr>
            <w:tcW w:w="2552" w:type="dxa"/>
            <w:vAlign w:val="center"/>
          </w:tcPr>
          <w:p w14:paraId="6B0EE21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89EFA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9.5.1</w:t>
            </w:r>
          </w:p>
        </w:tc>
        <w:tc>
          <w:tcPr>
            <w:tcW w:w="1387" w:type="dxa"/>
            <w:vAlign w:val="center"/>
          </w:tcPr>
          <w:p w14:paraId="413B6B4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5" w:name="OLE_LINK3"/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  <w:bookmarkEnd w:id="5"/>
          </w:p>
        </w:tc>
      </w:tr>
      <w:tr w14:paraId="4A1FB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696" w:type="dxa"/>
            <w:vAlign w:val="center"/>
          </w:tcPr>
          <w:p w14:paraId="59A769B5"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敬德楼C504东</w:t>
            </w:r>
          </w:p>
        </w:tc>
        <w:tc>
          <w:tcPr>
            <w:tcW w:w="1701" w:type="dxa"/>
            <w:vAlign w:val="center"/>
          </w:tcPr>
          <w:p w14:paraId="0D5BDA1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有废液无记录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2552" w:type="dxa"/>
            <w:vAlign w:val="center"/>
          </w:tcPr>
          <w:p w14:paraId="4FED962E"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152525" cy="1537335"/>
                  <wp:effectExtent l="0" t="0" r="9525" b="5715"/>
                  <wp:docPr id="13" name="图片 13" descr="IMG_20240913_15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0913_1511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A093FE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9.7.2</w:t>
            </w:r>
          </w:p>
        </w:tc>
        <w:tc>
          <w:tcPr>
            <w:tcW w:w="1387" w:type="dxa"/>
            <w:vAlign w:val="center"/>
          </w:tcPr>
          <w:p w14:paraId="7A6DF7E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</w:p>
        </w:tc>
      </w:tr>
      <w:tr w14:paraId="0F7FF0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696" w:type="dxa"/>
            <w:vAlign w:val="center"/>
          </w:tcPr>
          <w:p w14:paraId="02AE51E2"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bookmarkStart w:id="6" w:name="OLE_LINK4"/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格致楼B115</w:t>
            </w:r>
            <w:bookmarkEnd w:id="6"/>
          </w:p>
        </w:tc>
        <w:tc>
          <w:tcPr>
            <w:tcW w:w="1701" w:type="dxa"/>
            <w:vAlign w:val="center"/>
          </w:tcPr>
          <w:p w14:paraId="5E96B67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双氧水、重铬酸钾、高锰酸钾管制类试剂放置在冰箱中，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未锁</w:t>
            </w:r>
          </w:p>
          <w:p w14:paraId="3248747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9A0ACDB"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088390" cy="1450975"/>
                  <wp:effectExtent l="0" t="0" r="16510" b="15875"/>
                  <wp:docPr id="14" name="图片 14" descr="IMG_20240913_152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0913_1526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3ED348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9.5.1</w:t>
            </w:r>
          </w:p>
        </w:tc>
        <w:tc>
          <w:tcPr>
            <w:tcW w:w="1387" w:type="dxa"/>
            <w:vAlign w:val="center"/>
          </w:tcPr>
          <w:p w14:paraId="78E548E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  <w:bookmarkStart w:id="7" w:name="_GoBack"/>
            <w:bookmarkEnd w:id="7"/>
          </w:p>
        </w:tc>
      </w:tr>
      <w:tr w14:paraId="715F7D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696" w:type="dxa"/>
            <w:vAlign w:val="center"/>
          </w:tcPr>
          <w:p w14:paraId="7F626F5E"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  <w:p w14:paraId="4DFE5FE5"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格致楼B117</w:t>
            </w:r>
          </w:p>
        </w:tc>
        <w:tc>
          <w:tcPr>
            <w:tcW w:w="1701" w:type="dxa"/>
            <w:vAlign w:val="center"/>
          </w:tcPr>
          <w:p w14:paraId="2A8AE6F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试剂放置在桌面上</w:t>
            </w:r>
          </w:p>
        </w:tc>
        <w:tc>
          <w:tcPr>
            <w:tcW w:w="2552" w:type="dxa"/>
            <w:vAlign w:val="center"/>
          </w:tcPr>
          <w:p w14:paraId="1DBA675A"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463040" cy="658495"/>
                  <wp:effectExtent l="0" t="0" r="3810" b="8255"/>
                  <wp:docPr id="15" name="图片 15" descr="2184dbe7f768709c8842eff9c14f9f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184dbe7f768709c8842eff9c14f9f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8A5440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9.3.2</w:t>
            </w:r>
          </w:p>
        </w:tc>
        <w:tc>
          <w:tcPr>
            <w:tcW w:w="1387" w:type="dxa"/>
            <w:vAlign w:val="center"/>
          </w:tcPr>
          <w:p w14:paraId="3D9B09E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</w:p>
        </w:tc>
      </w:tr>
    </w:tbl>
    <w:p w14:paraId="667F6AD8">
      <w:pPr>
        <w:snapToGrid/>
      </w:pPr>
    </w:p>
    <w:sectPr>
      <w:pgSz w:w="11905" w:h="16838"/>
      <w:pgMar w:top="1021" w:right="720" w:bottom="720" w:left="720" w:header="720" w:footer="720" w:gutter="0"/>
      <w:cols w:space="720" w:num="1"/>
      <w:docGrid w:type="lines" w:linePitch="4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10"/>
  <w:drawingGridVerticalSpacing w:val="205"/>
  <w:noPunctuationKerning w:val="1"/>
  <w:characterSpacingControl w:val="compressPunctuation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WY4ODdiMmI4Y2Y3ODRhMmJlOTM4ZTA1ZDJlOTIifQ=="/>
  </w:docVars>
  <w:rsids>
    <w:rsidRoot w:val="002A4463"/>
    <w:rsid w:val="000044C2"/>
    <w:rsid w:val="00015645"/>
    <w:rsid w:val="000172AF"/>
    <w:rsid w:val="00053777"/>
    <w:rsid w:val="00097446"/>
    <w:rsid w:val="000A44E6"/>
    <w:rsid w:val="000C6DB3"/>
    <w:rsid w:val="001226CA"/>
    <w:rsid w:val="0013765A"/>
    <w:rsid w:val="001B2217"/>
    <w:rsid w:val="001B4454"/>
    <w:rsid w:val="001E01E5"/>
    <w:rsid w:val="001F2E0A"/>
    <w:rsid w:val="00254DFB"/>
    <w:rsid w:val="002A4463"/>
    <w:rsid w:val="002B4D36"/>
    <w:rsid w:val="002B645C"/>
    <w:rsid w:val="002B6536"/>
    <w:rsid w:val="0033106C"/>
    <w:rsid w:val="003419BD"/>
    <w:rsid w:val="003A4031"/>
    <w:rsid w:val="003F394B"/>
    <w:rsid w:val="003F442C"/>
    <w:rsid w:val="00410007"/>
    <w:rsid w:val="0042179E"/>
    <w:rsid w:val="004452FC"/>
    <w:rsid w:val="00465D14"/>
    <w:rsid w:val="00481F35"/>
    <w:rsid w:val="004A6EE4"/>
    <w:rsid w:val="004B4071"/>
    <w:rsid w:val="00500C03"/>
    <w:rsid w:val="00530A56"/>
    <w:rsid w:val="00531551"/>
    <w:rsid w:val="00597C3D"/>
    <w:rsid w:val="005E630F"/>
    <w:rsid w:val="00612315"/>
    <w:rsid w:val="00627721"/>
    <w:rsid w:val="00645B5C"/>
    <w:rsid w:val="00647EA3"/>
    <w:rsid w:val="0067600C"/>
    <w:rsid w:val="0068730C"/>
    <w:rsid w:val="006C3733"/>
    <w:rsid w:val="006D422F"/>
    <w:rsid w:val="006E1B95"/>
    <w:rsid w:val="00723E9B"/>
    <w:rsid w:val="00757190"/>
    <w:rsid w:val="0078083E"/>
    <w:rsid w:val="007B0EB9"/>
    <w:rsid w:val="007B4A9F"/>
    <w:rsid w:val="007C5F56"/>
    <w:rsid w:val="007F4338"/>
    <w:rsid w:val="00801C48"/>
    <w:rsid w:val="00806D51"/>
    <w:rsid w:val="00833832"/>
    <w:rsid w:val="00854A0D"/>
    <w:rsid w:val="00876FDC"/>
    <w:rsid w:val="00897E16"/>
    <w:rsid w:val="008B4EBF"/>
    <w:rsid w:val="008E51C6"/>
    <w:rsid w:val="008F73FE"/>
    <w:rsid w:val="00926CB2"/>
    <w:rsid w:val="009514AE"/>
    <w:rsid w:val="00952530"/>
    <w:rsid w:val="00993822"/>
    <w:rsid w:val="00996A9B"/>
    <w:rsid w:val="009B3FB7"/>
    <w:rsid w:val="009C654F"/>
    <w:rsid w:val="009E0754"/>
    <w:rsid w:val="00A566BE"/>
    <w:rsid w:val="00AA7677"/>
    <w:rsid w:val="00AE3E09"/>
    <w:rsid w:val="00B1041D"/>
    <w:rsid w:val="00B632BD"/>
    <w:rsid w:val="00B95319"/>
    <w:rsid w:val="00BB3186"/>
    <w:rsid w:val="00BE2153"/>
    <w:rsid w:val="00BF1FC6"/>
    <w:rsid w:val="00C209FE"/>
    <w:rsid w:val="00C32186"/>
    <w:rsid w:val="00C55AE8"/>
    <w:rsid w:val="00C71161"/>
    <w:rsid w:val="00C73145"/>
    <w:rsid w:val="00C80494"/>
    <w:rsid w:val="00C937DD"/>
    <w:rsid w:val="00CA0F72"/>
    <w:rsid w:val="00CB01A2"/>
    <w:rsid w:val="00D76DB5"/>
    <w:rsid w:val="00D8080A"/>
    <w:rsid w:val="00DD0A6B"/>
    <w:rsid w:val="00E3390C"/>
    <w:rsid w:val="00E50249"/>
    <w:rsid w:val="00E54D2E"/>
    <w:rsid w:val="00ED66D0"/>
    <w:rsid w:val="00ED6D30"/>
    <w:rsid w:val="00F2174A"/>
    <w:rsid w:val="00F568E1"/>
    <w:rsid w:val="00F84714"/>
    <w:rsid w:val="00FD6739"/>
    <w:rsid w:val="012236ED"/>
    <w:rsid w:val="1EEF53EA"/>
    <w:rsid w:val="20B61DE1"/>
    <w:rsid w:val="433340CF"/>
    <w:rsid w:val="6E20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pPr>
      <w:spacing w:before="0" w:after="0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8">
    <w:name w:val="Table Grid"/>
    <w:basedOn w:val="7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melo-codeblock-Base-theme-char"/>
    <w:uiPriority w:val="0"/>
    <w:rPr>
      <w:rFonts w:ascii="Monaco" w:hAnsi="Monaco" w:eastAsia="Monaco" w:cs="Monaco"/>
      <w:color w:val="000000"/>
      <w:sz w:val="21"/>
    </w:rPr>
  </w:style>
  <w:style w:type="paragraph" w:customStyle="1" w:styleId="12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379</Characters>
  <Lines>3</Lines>
  <Paragraphs>1</Paragraphs>
  <TotalTime>0</TotalTime>
  <ScaleCrop>false</ScaleCrop>
  <LinksUpToDate>false</LinksUpToDate>
  <CharactersWithSpaces>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2024-06-14T08:30:00Z</dcterms:created>
  <dc:creator>Administrator</dc:creator>
  <cp:lastModifiedBy>Administrator</cp:lastModifiedBy>
  <dcterms:modified xsi:type="dcterms:W3CDTF">2024-10-15T00:48:50Z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89F94414F94345B9A08C0CF3823F277E_13</vt:lpwstr>
  </property>
</Properties>
</file>