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1C" w:rsidRDefault="001B751C" w:rsidP="001B751C">
      <w:pPr>
        <w:jc w:val="center"/>
        <w:rPr>
          <w:rFonts w:ascii="黑体" w:eastAsia="黑体" w:hAnsi="黑体"/>
          <w:b/>
          <w:sz w:val="32"/>
          <w:szCs w:val="32"/>
        </w:rPr>
      </w:pPr>
      <w:r w:rsidRPr="00BA7162">
        <w:rPr>
          <w:rFonts w:ascii="黑体" w:eastAsia="黑体" w:hAnsi="黑体"/>
          <w:b/>
          <w:sz w:val="32"/>
          <w:szCs w:val="32"/>
        </w:rPr>
        <w:t>实验室安全检查通报</w:t>
      </w:r>
    </w:p>
    <w:p w:rsidR="001B751C" w:rsidRPr="00BA7162" w:rsidRDefault="001B751C" w:rsidP="001B751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1B751C" w:rsidRDefault="001B751C" w:rsidP="001B75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233FF">
        <w:rPr>
          <w:rFonts w:asciiTheme="minorEastAsia" w:hAnsiTheme="minorEastAsia" w:hint="eastAsia"/>
          <w:sz w:val="24"/>
          <w:szCs w:val="24"/>
        </w:rPr>
        <w:t>根据《徐州工程学院材料与化学工程学院实验室安全管理办法》相关规定，参照《高等学校实验室安全检查项目表（202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233FF">
        <w:rPr>
          <w:rFonts w:asciiTheme="minorEastAsia" w:hAnsiTheme="minorEastAsia" w:hint="eastAsia"/>
          <w:sz w:val="24"/>
          <w:szCs w:val="24"/>
        </w:rPr>
        <w:t>年）》，在2023年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8233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 w:hint="eastAsia"/>
          <w:sz w:val="24"/>
          <w:szCs w:val="24"/>
        </w:rPr>
        <w:t>日的实验室安全检查中，发现</w:t>
      </w:r>
      <w:r w:rsidRPr="008233FF">
        <w:rPr>
          <w:rFonts w:asciiTheme="minorEastAsia" w:hAnsiTheme="minorEastAsia" w:hint="eastAsia"/>
          <w:sz w:val="24"/>
          <w:szCs w:val="24"/>
        </w:rPr>
        <w:t>下述</w:t>
      </w:r>
      <w:r>
        <w:rPr>
          <w:rFonts w:asciiTheme="minorEastAsia" w:hAnsiTheme="minorEastAsia" w:hint="eastAsia"/>
          <w:sz w:val="24"/>
          <w:szCs w:val="24"/>
        </w:rPr>
        <w:t>实验室存在违反</w:t>
      </w:r>
      <w:r w:rsidRPr="008233FF">
        <w:rPr>
          <w:rFonts w:asciiTheme="minorEastAsia" w:hAnsiTheme="minorEastAsia" w:hint="eastAsia"/>
          <w:sz w:val="24"/>
          <w:szCs w:val="24"/>
        </w:rPr>
        <w:t>安全管理规定的问题，</w:t>
      </w:r>
      <w:r>
        <w:rPr>
          <w:rFonts w:asciiTheme="minorEastAsia" w:hAnsiTheme="minorEastAsia" w:hint="eastAsia"/>
          <w:sz w:val="24"/>
          <w:szCs w:val="24"/>
        </w:rPr>
        <w:t>请有问题实验室立整立改，确保安全。</w:t>
      </w:r>
    </w:p>
    <w:p w:rsidR="001B751C" w:rsidRDefault="001B751C" w:rsidP="001B75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578"/>
        <w:gridCol w:w="2177"/>
      </w:tblGrid>
      <w:tr w:rsidR="001B751C" w:rsidTr="002F0D06">
        <w:trPr>
          <w:trHeight w:val="1134"/>
        </w:trPr>
        <w:tc>
          <w:tcPr>
            <w:tcW w:w="0" w:type="auto"/>
            <w:vAlign w:val="center"/>
          </w:tcPr>
          <w:p w:rsidR="001B751C" w:rsidRPr="006F05BA" w:rsidRDefault="001B751C" w:rsidP="00D465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578" w:type="dxa"/>
            <w:vAlign w:val="center"/>
          </w:tcPr>
          <w:p w:rsidR="001B751C" w:rsidRPr="006F05BA" w:rsidRDefault="001B751C" w:rsidP="00D465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问题记录</w:t>
            </w:r>
          </w:p>
        </w:tc>
        <w:tc>
          <w:tcPr>
            <w:tcW w:w="2177" w:type="dxa"/>
            <w:vAlign w:val="center"/>
          </w:tcPr>
          <w:p w:rsidR="001B751C" w:rsidRPr="006F05BA" w:rsidRDefault="001B751C" w:rsidP="00D465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整改期限</w:t>
            </w:r>
            <w:r w:rsidRPr="006F05BA">
              <w:rPr>
                <w:rFonts w:asciiTheme="minorEastAsia" w:hAnsiTheme="minorEastAsia" w:hint="eastAsia"/>
                <w:b/>
                <w:sz w:val="24"/>
                <w:szCs w:val="24"/>
              </w:rPr>
              <w:t>/措施</w:t>
            </w:r>
          </w:p>
        </w:tc>
      </w:tr>
      <w:tr w:rsidR="001B751C" w:rsidTr="002F0D06">
        <w:trPr>
          <w:trHeight w:val="1134"/>
        </w:trPr>
        <w:tc>
          <w:tcPr>
            <w:tcW w:w="0" w:type="auto"/>
            <w:vAlign w:val="center"/>
          </w:tcPr>
          <w:p w:rsidR="001B751C" w:rsidRPr="00671544" w:rsidRDefault="001B751C" w:rsidP="001B751C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A10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78" w:type="dxa"/>
            <w:vAlign w:val="center"/>
          </w:tcPr>
          <w:p w:rsidR="001B751C" w:rsidRPr="00671544" w:rsidRDefault="001B751C" w:rsidP="00D46556">
            <w:pPr>
              <w:jc w:val="left"/>
              <w:rPr>
                <w:sz w:val="24"/>
                <w:szCs w:val="24"/>
              </w:rPr>
            </w:pPr>
            <w:r>
              <w:t>实验台物品杂乱，试剂未放回原处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1B751C" w:rsidRPr="00671544" w:rsidRDefault="001B751C" w:rsidP="00D46556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1B751C" w:rsidTr="002F0D06">
        <w:trPr>
          <w:trHeight w:val="1134"/>
        </w:trPr>
        <w:tc>
          <w:tcPr>
            <w:tcW w:w="0" w:type="auto"/>
            <w:vAlign w:val="center"/>
          </w:tcPr>
          <w:p w:rsidR="001B751C" w:rsidRPr="00671544" w:rsidRDefault="001B751C" w:rsidP="00D46556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67154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78" w:type="dxa"/>
            <w:vAlign w:val="center"/>
          </w:tcPr>
          <w:p w:rsidR="001B751C" w:rsidRDefault="001B751C" w:rsidP="00D46556">
            <w:pPr>
              <w:jc w:val="left"/>
            </w:pPr>
            <w:r>
              <w:rPr>
                <w:rFonts w:hint="eastAsia"/>
              </w:rPr>
              <w:t>物品杂乱，气瓶未固定。</w:t>
            </w:r>
          </w:p>
        </w:tc>
        <w:tc>
          <w:tcPr>
            <w:tcW w:w="2177" w:type="dxa"/>
            <w:vAlign w:val="center"/>
          </w:tcPr>
          <w:p w:rsidR="001B751C" w:rsidRPr="00671544" w:rsidRDefault="001B751C" w:rsidP="00D46556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  <w:bookmarkStart w:id="0" w:name="_GoBack"/>
        <w:bookmarkEnd w:id="0"/>
      </w:tr>
      <w:tr w:rsidR="001B751C" w:rsidTr="002F0D06">
        <w:trPr>
          <w:trHeight w:val="1134"/>
        </w:trPr>
        <w:tc>
          <w:tcPr>
            <w:tcW w:w="0" w:type="auto"/>
            <w:vAlign w:val="center"/>
          </w:tcPr>
          <w:p w:rsidR="001B751C" w:rsidRPr="00671544" w:rsidRDefault="001B751C" w:rsidP="001B751C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71544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1B751C" w:rsidRPr="00671544" w:rsidRDefault="001B751C" w:rsidP="00D46556">
            <w:pPr>
              <w:jc w:val="left"/>
              <w:rPr>
                <w:sz w:val="24"/>
                <w:szCs w:val="24"/>
              </w:rPr>
            </w:pPr>
            <w:r>
              <w:t>实验台未及时整理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1B751C" w:rsidRPr="00671544" w:rsidRDefault="001B751C" w:rsidP="00D46556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</w:tbl>
    <w:p w:rsidR="001B751C" w:rsidRPr="00671544" w:rsidRDefault="001B751C" w:rsidP="001B751C"/>
    <w:p w:rsidR="001B751C" w:rsidRDefault="001B751C" w:rsidP="001B751C"/>
    <w:p w:rsidR="00AF0C20" w:rsidRDefault="00AF0C20"/>
    <w:sectPr w:rsidR="00AF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1C"/>
    <w:rsid w:val="001B751C"/>
    <w:rsid w:val="002F0D06"/>
    <w:rsid w:val="00A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2023-06-30T06:19:00Z</dcterms:created>
  <dcterms:modified xsi:type="dcterms:W3CDTF">2023-06-30T06:46:00Z</dcterms:modified>
</cp:coreProperties>
</file>