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3E6" w:rsidRDefault="00404031">
      <w:pPr>
        <w:pStyle w:val="a6"/>
        <w:snapToGrid/>
        <w:spacing w:line="240" w:lineRule="auto"/>
      </w:pPr>
      <w:r>
        <w:rPr>
          <w:rFonts w:hint="eastAsia"/>
        </w:rPr>
        <w:fldChar w:fldCharType="begin"/>
      </w:r>
      <w:r>
        <w:rPr>
          <w:rFonts w:hint="eastAsia"/>
        </w:rPr>
        <w:instrText>ADDIN CNKISM.UserStyle</w:instrText>
      </w:r>
      <w:r>
        <w:rPr>
          <w:rFonts w:hint="eastAsia"/>
        </w:rPr>
        <w:fldChar w:fldCharType="end"/>
      </w:r>
      <w:r>
        <w:t>材化学院实验室安全</w:t>
      </w:r>
      <w:r>
        <w:rPr>
          <w:rFonts w:hint="eastAsia"/>
        </w:rPr>
        <w:t>检查</w:t>
      </w:r>
      <w:r>
        <w:t>通报</w:t>
      </w:r>
      <w:r>
        <w:rPr>
          <w:rFonts w:hint="eastAsia"/>
        </w:rPr>
        <w:t xml:space="preserve"> 24-25-2-1</w:t>
      </w:r>
      <w:r w:rsidR="00652A2D">
        <w:rPr>
          <w:rFonts w:hint="eastAsia"/>
        </w:rPr>
        <w:t>7</w:t>
      </w:r>
    </w:p>
    <w:p w:rsidR="008273E6" w:rsidRDefault="00404031">
      <w:pPr>
        <w:snapToGrid/>
        <w:jc w:val="center"/>
      </w:pPr>
      <w:r>
        <w:t xml:space="preserve"> </w:t>
      </w:r>
    </w:p>
    <w:p w:rsidR="008273E6" w:rsidRDefault="00404031">
      <w:pPr>
        <w:spacing w:afterLines="50" w:after="205"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  <w:u w:val="single"/>
        </w:rPr>
        <w:t>202</w:t>
      </w:r>
      <w:r>
        <w:rPr>
          <w:rFonts w:ascii="Times New Roman" w:eastAsia="仿宋" w:hAnsi="Times New Roman" w:cs="Times New Roman" w:hint="eastAsia"/>
          <w:sz w:val="28"/>
          <w:szCs w:val="28"/>
          <w:u w:val="single"/>
        </w:rPr>
        <w:t>5</w:t>
      </w:r>
      <w:r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仿宋" w:hAnsi="Times New Roman" w:cs="Times New Roman"/>
          <w:sz w:val="28"/>
          <w:szCs w:val="28"/>
        </w:rPr>
        <w:t>年</w:t>
      </w:r>
      <w:r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仿宋" w:hAnsi="Times New Roman" w:cs="Times New Roman" w:hint="eastAsia"/>
          <w:sz w:val="28"/>
          <w:szCs w:val="28"/>
          <w:u w:val="single"/>
        </w:rPr>
        <w:t>6</w:t>
      </w:r>
      <w:r>
        <w:rPr>
          <w:rFonts w:ascii="Times New Roman" w:eastAsia="仿宋" w:hAnsi="Times New Roman" w:cs="Times New Roman"/>
          <w:sz w:val="28"/>
          <w:szCs w:val="28"/>
        </w:rPr>
        <w:t>月</w:t>
      </w:r>
      <w:r>
        <w:rPr>
          <w:rFonts w:ascii="Times New Roman" w:eastAsia="仿宋" w:hAnsi="Times New Roman" w:cs="Times New Roman" w:hint="eastAsia"/>
          <w:sz w:val="28"/>
          <w:szCs w:val="28"/>
          <w:u w:val="single"/>
        </w:rPr>
        <w:t>1</w:t>
      </w:r>
      <w:r w:rsidR="00652A2D">
        <w:rPr>
          <w:rFonts w:ascii="Times New Roman" w:eastAsia="仿宋" w:hAnsi="Times New Roman" w:cs="Times New Roman" w:hint="eastAsia"/>
          <w:sz w:val="28"/>
          <w:szCs w:val="28"/>
          <w:u w:val="single"/>
        </w:rPr>
        <w:t>9</w:t>
      </w:r>
      <w:r>
        <w:rPr>
          <w:rFonts w:ascii="Times New Roman" w:eastAsia="仿宋" w:hAnsi="Times New Roman" w:cs="Times New Roman"/>
          <w:sz w:val="28"/>
          <w:szCs w:val="28"/>
        </w:rPr>
        <w:t>日，实验室</w:t>
      </w:r>
      <w:r>
        <w:rPr>
          <w:rFonts w:ascii="Times New Roman" w:eastAsia="仿宋" w:hAnsi="Times New Roman" w:cs="Times New Roman" w:hint="eastAsia"/>
          <w:sz w:val="28"/>
          <w:szCs w:val="28"/>
        </w:rPr>
        <w:t>管理</w:t>
      </w:r>
      <w:r>
        <w:rPr>
          <w:rFonts w:ascii="Times New Roman" w:eastAsia="仿宋" w:hAnsi="Times New Roman" w:cs="Times New Roman"/>
          <w:sz w:val="28"/>
          <w:szCs w:val="28"/>
        </w:rPr>
        <w:t>人员对</w:t>
      </w:r>
      <w:r>
        <w:rPr>
          <w:rFonts w:ascii="Times New Roman" w:eastAsia="仿宋" w:hAnsi="Times New Roman" w:cs="Times New Roman" w:hint="eastAsia"/>
          <w:sz w:val="28"/>
          <w:szCs w:val="28"/>
        </w:rPr>
        <w:t>科研</w:t>
      </w:r>
      <w:r>
        <w:rPr>
          <w:rFonts w:ascii="Times New Roman" w:eastAsia="仿宋" w:hAnsi="Times New Roman" w:cs="Times New Roman"/>
          <w:sz w:val="28"/>
          <w:szCs w:val="28"/>
        </w:rPr>
        <w:t>实验室进行了安全检查，发现</w:t>
      </w:r>
      <w:r>
        <w:rPr>
          <w:rFonts w:ascii="Times New Roman" w:eastAsia="仿宋" w:hAnsi="Times New Roman" w:cs="Times New Roman" w:hint="eastAsia"/>
          <w:sz w:val="28"/>
          <w:szCs w:val="28"/>
        </w:rPr>
        <w:t>下述</w:t>
      </w:r>
      <w:r>
        <w:rPr>
          <w:rFonts w:ascii="Times New Roman" w:eastAsia="仿宋" w:hAnsi="Times New Roman" w:cs="Times New Roman"/>
          <w:sz w:val="28"/>
          <w:szCs w:val="28"/>
        </w:rPr>
        <w:t>实验室有违反实验室安全管理规定的行为：</w:t>
      </w:r>
    </w:p>
    <w:tbl>
      <w:tblPr>
        <w:tblStyle w:val="a7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559"/>
        <w:gridCol w:w="3261"/>
        <w:gridCol w:w="1134"/>
        <w:gridCol w:w="1387"/>
      </w:tblGrid>
      <w:tr w:rsidR="008273E6" w:rsidTr="00D26284">
        <w:trPr>
          <w:jc w:val="center"/>
        </w:trPr>
        <w:tc>
          <w:tcPr>
            <w:tcW w:w="1696" w:type="dxa"/>
          </w:tcPr>
          <w:p w:rsidR="008273E6" w:rsidRDefault="00404031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实验室</w:t>
            </w:r>
          </w:p>
        </w:tc>
        <w:tc>
          <w:tcPr>
            <w:tcW w:w="1559" w:type="dxa"/>
          </w:tcPr>
          <w:p w:rsidR="008273E6" w:rsidRDefault="00404031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隐患描述</w:t>
            </w:r>
          </w:p>
        </w:tc>
        <w:tc>
          <w:tcPr>
            <w:tcW w:w="3261" w:type="dxa"/>
          </w:tcPr>
          <w:p w:rsidR="008273E6" w:rsidRDefault="00404031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隐患照片</w:t>
            </w:r>
          </w:p>
        </w:tc>
        <w:tc>
          <w:tcPr>
            <w:tcW w:w="1134" w:type="dxa"/>
          </w:tcPr>
          <w:p w:rsidR="008273E6" w:rsidRDefault="00404031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对应条款</w:t>
            </w:r>
          </w:p>
        </w:tc>
        <w:tc>
          <w:tcPr>
            <w:tcW w:w="1387" w:type="dxa"/>
          </w:tcPr>
          <w:p w:rsidR="008273E6" w:rsidRDefault="00404031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整改完成时间</w:t>
            </w:r>
            <w:r>
              <w:rPr>
                <w:rFonts w:ascii="宋体" w:eastAsia="宋体" w:hAnsi="宋体"/>
                <w:b/>
              </w:rPr>
              <w:t>/</w:t>
            </w:r>
            <w:r>
              <w:rPr>
                <w:rFonts w:ascii="宋体" w:eastAsia="宋体" w:hAnsi="宋体"/>
                <w:b/>
              </w:rPr>
              <w:t>措施</w:t>
            </w:r>
          </w:p>
        </w:tc>
      </w:tr>
      <w:tr w:rsidR="00652A2D" w:rsidRPr="00D26284" w:rsidTr="00D26284">
        <w:trPr>
          <w:jc w:val="center"/>
        </w:trPr>
        <w:tc>
          <w:tcPr>
            <w:tcW w:w="1696" w:type="dxa"/>
          </w:tcPr>
          <w:p w:rsidR="00652A2D" w:rsidRPr="00D26284" w:rsidRDefault="00652A2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D26284">
              <w:rPr>
                <w:rFonts w:ascii="Times New Roman" w:eastAsia="楷体" w:hAnsi="Times New Roman" w:cs="Times New Roman"/>
                <w:sz w:val="28"/>
                <w:szCs w:val="28"/>
              </w:rPr>
              <w:t>格致楼</w:t>
            </w:r>
            <w:r w:rsidRPr="00D26284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A221</w:t>
            </w:r>
            <w:r w:rsidRPr="00D26284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、</w:t>
            </w:r>
            <w:r w:rsidRPr="00D26284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225</w:t>
            </w:r>
          </w:p>
        </w:tc>
        <w:tc>
          <w:tcPr>
            <w:tcW w:w="1559" w:type="dxa"/>
          </w:tcPr>
          <w:p w:rsidR="00652A2D" w:rsidRPr="00D26284" w:rsidRDefault="00652A2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D26284">
              <w:rPr>
                <w:rFonts w:ascii="Times New Roman" w:eastAsia="楷体" w:hAnsi="Times New Roman" w:cs="Times New Roman"/>
                <w:sz w:val="28"/>
                <w:szCs w:val="28"/>
              </w:rPr>
              <w:t>试剂柜未锁，且固液混放</w:t>
            </w:r>
          </w:p>
        </w:tc>
        <w:tc>
          <w:tcPr>
            <w:tcW w:w="3261" w:type="dxa"/>
          </w:tcPr>
          <w:p w:rsidR="00652A2D" w:rsidRPr="00D26284" w:rsidRDefault="00652A2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D26284">
              <w:rPr>
                <w:rFonts w:ascii="Times New Roman" w:eastAsia="楷体" w:hAnsi="Times New Roman" w:cs="Times New Roman"/>
                <w:sz w:val="28"/>
                <w:szCs w:val="28"/>
              </w:rPr>
              <w:drawing>
                <wp:inline distT="0" distB="0" distL="0" distR="0" wp14:anchorId="0D28E29D" wp14:editId="748A600C">
                  <wp:extent cx="899963" cy="1499616"/>
                  <wp:effectExtent l="0" t="0" r="0" b="571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201" cy="150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26284" w:rsidRPr="00D26284">
              <w:rPr>
                <w:rFonts w:ascii="Times New Roman" w:eastAsia="楷体" w:hAnsi="Times New Roman" w:cs="Times New Roman" w:hint="eastAsia"/>
                <w:sz w:val="28"/>
                <w:szCs w:val="28"/>
              </w:rPr>
              <w:t xml:space="preserve"> </w:t>
            </w:r>
            <w:r w:rsidR="00D26284" w:rsidRPr="00D26284">
              <w:rPr>
                <w:rFonts w:ascii="Times New Roman" w:eastAsia="楷体" w:hAnsi="Times New Roman" w:cs="Times New Roman"/>
                <w:sz w:val="28"/>
                <w:szCs w:val="28"/>
              </w:rPr>
              <w:drawing>
                <wp:inline distT="0" distB="0" distL="0" distR="0" wp14:anchorId="76C87975" wp14:editId="03E87159">
                  <wp:extent cx="896468" cy="1496894"/>
                  <wp:effectExtent l="0" t="0" r="0" b="825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277" cy="1513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26284" w:rsidRPr="00D26284">
              <w:rPr>
                <w:rFonts w:ascii="Times New Roman" w:eastAsia="楷体" w:hAnsi="Times New Roman" w:cs="Times New Roman" w:hint="eastAsia"/>
                <w:sz w:val="28"/>
                <w:szCs w:val="28"/>
              </w:rPr>
              <w:t xml:space="preserve"> </w:t>
            </w:r>
            <w:r w:rsidR="00D26284" w:rsidRPr="00D26284">
              <w:rPr>
                <w:rFonts w:ascii="Times New Roman" w:eastAsia="楷体" w:hAnsi="Times New Roman" w:cs="Times New Roman"/>
                <w:sz w:val="28"/>
                <w:szCs w:val="28"/>
              </w:rPr>
              <w:drawing>
                <wp:inline distT="0" distB="0" distL="0" distR="0" wp14:anchorId="60793A75" wp14:editId="25C492FE">
                  <wp:extent cx="870509" cy="1264551"/>
                  <wp:effectExtent l="0" t="0" r="635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961" cy="127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26284" w:rsidRPr="00D26284">
              <w:rPr>
                <w:rFonts w:ascii="Times New Roman" w:eastAsia="楷体" w:hAnsi="Times New Roman" w:cs="Times New Roman" w:hint="eastAsia"/>
                <w:sz w:val="28"/>
                <w:szCs w:val="28"/>
              </w:rPr>
              <w:t xml:space="preserve"> </w:t>
            </w:r>
            <w:r w:rsidR="00D26284" w:rsidRPr="00D26284">
              <w:rPr>
                <w:rFonts w:ascii="Times New Roman" w:eastAsia="楷体" w:hAnsi="Times New Roman" w:cs="Times New Roman"/>
                <w:sz w:val="28"/>
                <w:szCs w:val="28"/>
              </w:rPr>
              <w:drawing>
                <wp:inline distT="0" distB="0" distL="0" distR="0" wp14:anchorId="575C6440" wp14:editId="0E7ED3EE">
                  <wp:extent cx="950896" cy="1221639"/>
                  <wp:effectExtent l="0" t="0" r="190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55845" cy="1227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652A2D" w:rsidRPr="00D26284" w:rsidRDefault="00D26284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9.3.2</w:t>
            </w:r>
          </w:p>
        </w:tc>
        <w:tc>
          <w:tcPr>
            <w:tcW w:w="1387" w:type="dxa"/>
          </w:tcPr>
          <w:p w:rsidR="00652A2D" w:rsidRPr="00D26284" w:rsidRDefault="00D26284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</w:p>
        </w:tc>
      </w:tr>
      <w:tr w:rsidR="008273E6" w:rsidRPr="00D26284" w:rsidTr="00D26284">
        <w:trPr>
          <w:trHeight w:val="3039"/>
          <w:jc w:val="center"/>
        </w:trPr>
        <w:tc>
          <w:tcPr>
            <w:tcW w:w="1696" w:type="dxa"/>
          </w:tcPr>
          <w:p w:rsidR="008273E6" w:rsidRDefault="00404031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格致楼</w:t>
            </w: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B11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8273E6" w:rsidRDefault="00404031" w:rsidP="00652A2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试剂柜</w:t>
            </w:r>
            <w:r w:rsidR="00652A2D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未锁</w:t>
            </w:r>
          </w:p>
        </w:tc>
        <w:tc>
          <w:tcPr>
            <w:tcW w:w="3261" w:type="dxa"/>
          </w:tcPr>
          <w:p w:rsidR="008273E6" w:rsidRDefault="00D26284" w:rsidP="00D26284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D26284">
              <w:rPr>
                <w:rFonts w:ascii="Times New Roman" w:eastAsia="楷体" w:hAnsi="Times New Roman" w:cs="Times New Roman"/>
                <w:sz w:val="28"/>
                <w:szCs w:val="28"/>
              </w:rPr>
              <w:drawing>
                <wp:inline distT="0" distB="0" distL="0" distR="0" wp14:anchorId="27E8DBDD" wp14:editId="2B476AA7">
                  <wp:extent cx="1170432" cy="1694390"/>
                  <wp:effectExtent l="0" t="0" r="0" b="127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755" cy="1699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8273E6" w:rsidRDefault="00404031" w:rsidP="00D26284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</w:t>
            </w:r>
            <w:r w:rsidR="00D26284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3.2</w:t>
            </w:r>
          </w:p>
        </w:tc>
        <w:tc>
          <w:tcPr>
            <w:tcW w:w="1387" w:type="dxa"/>
          </w:tcPr>
          <w:p w:rsidR="008273E6" w:rsidRDefault="00404031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</w:p>
        </w:tc>
      </w:tr>
      <w:tr w:rsidR="00652A2D" w:rsidRPr="00D26284" w:rsidTr="00D26284">
        <w:trPr>
          <w:trHeight w:val="3039"/>
          <w:jc w:val="center"/>
        </w:trPr>
        <w:tc>
          <w:tcPr>
            <w:tcW w:w="1696" w:type="dxa"/>
          </w:tcPr>
          <w:p w:rsidR="00652A2D" w:rsidRDefault="00652A2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敬德楼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C505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东</w:t>
            </w:r>
          </w:p>
        </w:tc>
        <w:tc>
          <w:tcPr>
            <w:tcW w:w="1559" w:type="dxa"/>
          </w:tcPr>
          <w:p w:rsidR="00652A2D" w:rsidRDefault="00652A2D">
            <w:pPr>
              <w:jc w:val="center"/>
              <w:rPr>
                <w:rFonts w:ascii="Times New Roman" w:eastAsia="楷体" w:hAnsi="Times New Roman" w:cs="Times New Roman" w:hint="eastAsia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试剂柜未锁</w:t>
            </w:r>
          </w:p>
        </w:tc>
        <w:tc>
          <w:tcPr>
            <w:tcW w:w="3261" w:type="dxa"/>
          </w:tcPr>
          <w:p w:rsidR="00652A2D" w:rsidRPr="00D26284" w:rsidRDefault="00D26284" w:rsidP="00D26284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D26284">
              <w:rPr>
                <w:rFonts w:ascii="Times New Roman" w:eastAsia="楷体" w:hAnsi="Times New Roman" w:cs="Times New Roman"/>
                <w:sz w:val="28"/>
                <w:szCs w:val="28"/>
              </w:rPr>
              <w:drawing>
                <wp:inline distT="0" distB="0" distL="0" distR="0" wp14:anchorId="78AAE747" wp14:editId="4F778ACC">
                  <wp:extent cx="902689" cy="1338682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02226" cy="133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26284">
              <w:rPr>
                <w:rFonts w:ascii="Times New Roman" w:eastAsia="楷体" w:hAnsi="Times New Roman" w:cs="Times New Roman"/>
                <w:sz w:val="28"/>
                <w:szCs w:val="28"/>
              </w:rPr>
              <w:drawing>
                <wp:inline distT="0" distB="0" distL="0" distR="0" wp14:anchorId="0B22CC16" wp14:editId="50FC1D1E">
                  <wp:extent cx="913353" cy="1331366"/>
                  <wp:effectExtent l="0" t="0" r="1270" b="254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15012" cy="133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652A2D" w:rsidRDefault="00D26284">
            <w:pPr>
              <w:jc w:val="center"/>
              <w:rPr>
                <w:rFonts w:ascii="Times New Roman" w:eastAsia="楷体" w:hAnsi="Times New Roman" w:cs="Times New Roman" w:hint="eastAsia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9.3.2</w:t>
            </w:r>
          </w:p>
        </w:tc>
        <w:tc>
          <w:tcPr>
            <w:tcW w:w="1387" w:type="dxa"/>
          </w:tcPr>
          <w:p w:rsidR="00652A2D" w:rsidRDefault="00D26284">
            <w:pPr>
              <w:jc w:val="center"/>
              <w:rPr>
                <w:rFonts w:ascii="Times New Roman" w:eastAsia="楷体" w:hAnsi="Times New Roman" w:cs="Times New Roman" w:hint="eastAsia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</w:p>
        </w:tc>
      </w:tr>
      <w:tr w:rsidR="008273E6" w:rsidRPr="00D26284" w:rsidTr="00D26284">
        <w:trPr>
          <w:trHeight w:val="2420"/>
          <w:jc w:val="center"/>
        </w:trPr>
        <w:tc>
          <w:tcPr>
            <w:tcW w:w="1696" w:type="dxa"/>
          </w:tcPr>
          <w:p w:rsidR="008273E6" w:rsidRDefault="00652A2D" w:rsidP="00652A2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lastRenderedPageBreak/>
              <w:t>敬德楼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C50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8273E6" w:rsidRDefault="00652A2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6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号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试剂柜未锁</w:t>
            </w:r>
          </w:p>
        </w:tc>
        <w:tc>
          <w:tcPr>
            <w:tcW w:w="3261" w:type="dxa"/>
          </w:tcPr>
          <w:p w:rsidR="008273E6" w:rsidRDefault="00D26284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D26284">
              <w:rPr>
                <w:rFonts w:ascii="Times New Roman" w:eastAsia="楷体" w:hAnsi="Times New Roman" w:cs="Times New Roman"/>
                <w:sz w:val="28"/>
                <w:szCs w:val="28"/>
              </w:rPr>
              <w:drawing>
                <wp:inline distT="0" distB="0" distL="0" distR="0" wp14:anchorId="0F77EDC3" wp14:editId="06E8FFA0">
                  <wp:extent cx="969139" cy="1609344"/>
                  <wp:effectExtent l="0" t="0" r="254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69852" cy="1610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8273E6" w:rsidRDefault="00404031" w:rsidP="00D26284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</w:t>
            </w:r>
            <w:r w:rsidR="00D26284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3.2</w:t>
            </w:r>
          </w:p>
        </w:tc>
        <w:tc>
          <w:tcPr>
            <w:tcW w:w="1387" w:type="dxa"/>
          </w:tcPr>
          <w:p w:rsidR="008273E6" w:rsidRDefault="00404031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</w:p>
        </w:tc>
      </w:tr>
      <w:tr w:rsidR="00D26284" w:rsidRPr="00D26284" w:rsidTr="004E720A">
        <w:trPr>
          <w:trHeight w:val="2420"/>
          <w:jc w:val="center"/>
        </w:trPr>
        <w:tc>
          <w:tcPr>
            <w:tcW w:w="1696" w:type="dxa"/>
          </w:tcPr>
          <w:p w:rsidR="00D26284" w:rsidRDefault="00D26284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友情提醒</w:t>
            </w:r>
          </w:p>
        </w:tc>
        <w:tc>
          <w:tcPr>
            <w:tcW w:w="7341" w:type="dxa"/>
            <w:gridSpan w:val="4"/>
          </w:tcPr>
          <w:p w:rsidR="00D26284" w:rsidRDefault="00694B76">
            <w:pPr>
              <w:jc w:val="center"/>
              <w:rPr>
                <w:rFonts w:ascii="Times New Roman" w:eastAsia="楷体" w:hAnsi="Times New Roman" w:cs="Times New Roman" w:hint="eastAsia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C508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东氮气、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C503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西氩气、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C505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东氩气、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C504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西氩气、格致楼副</w:t>
            </w:r>
            <w:bookmarkStart w:id="0" w:name="_GoBack"/>
            <w:bookmarkEnd w:id="0"/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楼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101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东氮气即将到检验期，请尽快使用。</w:t>
            </w:r>
          </w:p>
        </w:tc>
      </w:tr>
    </w:tbl>
    <w:p w:rsidR="008273E6" w:rsidRPr="00D26284" w:rsidRDefault="008273E6">
      <w:pPr>
        <w:snapToGrid/>
        <w:rPr>
          <w:rFonts w:ascii="Times New Roman" w:eastAsia="楷体" w:hAnsi="Times New Roman" w:cs="Times New Roman"/>
          <w:sz w:val="28"/>
          <w:szCs w:val="28"/>
        </w:rPr>
      </w:pPr>
    </w:p>
    <w:sectPr w:rsidR="008273E6" w:rsidRPr="00D26284">
      <w:pgSz w:w="11905" w:h="16838"/>
      <w:pgMar w:top="1021" w:right="720" w:bottom="720" w:left="720" w:header="720" w:footer="720" w:gutter="0"/>
      <w:cols w:space="720"/>
      <w:docGrid w:type="lines" w:linePitch="41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031" w:rsidRDefault="00404031"/>
  </w:endnote>
  <w:endnote w:type="continuationSeparator" w:id="0">
    <w:p w:rsidR="00404031" w:rsidRDefault="004040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naco">
    <w:altName w:val="Courier New"/>
    <w:charset w:val="00"/>
    <w:family w:val="roman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031" w:rsidRDefault="00404031">
      <w:pPr>
        <w:spacing w:before="0" w:after="0"/>
      </w:pPr>
    </w:p>
  </w:footnote>
  <w:footnote w:type="continuationSeparator" w:id="0">
    <w:p w:rsidR="00404031" w:rsidRDefault="00404031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7CB9A"/>
    <w:multiLevelType w:val="singleLevel"/>
    <w:tmpl w:val="4FD7CB9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10"/>
  <w:drawingGridVerticalSpacing w:val="205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hOWZiNTc4MGU1NWM4ZmNmMGRhM2RiNjcyMzU5YzIifQ=="/>
  </w:docVars>
  <w:rsids>
    <w:rsidRoot w:val="002A4463"/>
    <w:rsid w:val="000044C2"/>
    <w:rsid w:val="00015645"/>
    <w:rsid w:val="000172AF"/>
    <w:rsid w:val="00053777"/>
    <w:rsid w:val="00097446"/>
    <w:rsid w:val="000A44E6"/>
    <w:rsid w:val="000B3B39"/>
    <w:rsid w:val="000C32CC"/>
    <w:rsid w:val="000C6DB3"/>
    <w:rsid w:val="000D6E7D"/>
    <w:rsid w:val="000E2513"/>
    <w:rsid w:val="001226CA"/>
    <w:rsid w:val="0013765A"/>
    <w:rsid w:val="001812B7"/>
    <w:rsid w:val="00194B8B"/>
    <w:rsid w:val="001B2217"/>
    <w:rsid w:val="001B3915"/>
    <w:rsid w:val="001B4454"/>
    <w:rsid w:val="001C323A"/>
    <w:rsid w:val="001C3E4E"/>
    <w:rsid w:val="001F2E0A"/>
    <w:rsid w:val="00221B1B"/>
    <w:rsid w:val="00223532"/>
    <w:rsid w:val="0023598F"/>
    <w:rsid w:val="00254DFB"/>
    <w:rsid w:val="002A4463"/>
    <w:rsid w:val="002B645C"/>
    <w:rsid w:val="002B6536"/>
    <w:rsid w:val="002D0B0D"/>
    <w:rsid w:val="0033106C"/>
    <w:rsid w:val="0033568E"/>
    <w:rsid w:val="003419BD"/>
    <w:rsid w:val="003736D7"/>
    <w:rsid w:val="003A4031"/>
    <w:rsid w:val="003C45F6"/>
    <w:rsid w:val="003D2078"/>
    <w:rsid w:val="003F394B"/>
    <w:rsid w:val="003F442C"/>
    <w:rsid w:val="00404031"/>
    <w:rsid w:val="00410007"/>
    <w:rsid w:val="0042179E"/>
    <w:rsid w:val="00444829"/>
    <w:rsid w:val="004452FC"/>
    <w:rsid w:val="00462A8E"/>
    <w:rsid w:val="00465D14"/>
    <w:rsid w:val="00481F35"/>
    <w:rsid w:val="004A6EE4"/>
    <w:rsid w:val="004B4071"/>
    <w:rsid w:val="00500C03"/>
    <w:rsid w:val="00530A56"/>
    <w:rsid w:val="00530D21"/>
    <w:rsid w:val="005313F4"/>
    <w:rsid w:val="00531551"/>
    <w:rsid w:val="00586809"/>
    <w:rsid w:val="00597C3D"/>
    <w:rsid w:val="005B12D2"/>
    <w:rsid w:val="005E630F"/>
    <w:rsid w:val="00612315"/>
    <w:rsid w:val="00627721"/>
    <w:rsid w:val="00640F7D"/>
    <w:rsid w:val="00645B5C"/>
    <w:rsid w:val="00647EA3"/>
    <w:rsid w:val="00652A2D"/>
    <w:rsid w:val="00661304"/>
    <w:rsid w:val="0067600C"/>
    <w:rsid w:val="0068730C"/>
    <w:rsid w:val="00694B76"/>
    <w:rsid w:val="00697102"/>
    <w:rsid w:val="006A6D3A"/>
    <w:rsid w:val="006B26EE"/>
    <w:rsid w:val="006C3733"/>
    <w:rsid w:val="006D422F"/>
    <w:rsid w:val="006E1B95"/>
    <w:rsid w:val="00701C72"/>
    <w:rsid w:val="00720B76"/>
    <w:rsid w:val="00723E9B"/>
    <w:rsid w:val="00740E79"/>
    <w:rsid w:val="00757190"/>
    <w:rsid w:val="0078083E"/>
    <w:rsid w:val="007839C7"/>
    <w:rsid w:val="007B0EB9"/>
    <w:rsid w:val="007B4A9F"/>
    <w:rsid w:val="007C5F56"/>
    <w:rsid w:val="007F4338"/>
    <w:rsid w:val="00801C48"/>
    <w:rsid w:val="00806D51"/>
    <w:rsid w:val="0082390B"/>
    <w:rsid w:val="008273E6"/>
    <w:rsid w:val="00833832"/>
    <w:rsid w:val="00854A0D"/>
    <w:rsid w:val="00876FDC"/>
    <w:rsid w:val="00897E16"/>
    <w:rsid w:val="008B4EBF"/>
    <w:rsid w:val="008E4DC9"/>
    <w:rsid w:val="008E51C6"/>
    <w:rsid w:val="008F73FE"/>
    <w:rsid w:val="0090289E"/>
    <w:rsid w:val="00926CB2"/>
    <w:rsid w:val="009514AE"/>
    <w:rsid w:val="00952530"/>
    <w:rsid w:val="0097108E"/>
    <w:rsid w:val="00993822"/>
    <w:rsid w:val="00996A9B"/>
    <w:rsid w:val="009B3FB7"/>
    <w:rsid w:val="009C654F"/>
    <w:rsid w:val="009C7405"/>
    <w:rsid w:val="009E0754"/>
    <w:rsid w:val="00A40285"/>
    <w:rsid w:val="00A566BE"/>
    <w:rsid w:val="00AA7677"/>
    <w:rsid w:val="00AE3E09"/>
    <w:rsid w:val="00B1041D"/>
    <w:rsid w:val="00B53B99"/>
    <w:rsid w:val="00B632BD"/>
    <w:rsid w:val="00B665F2"/>
    <w:rsid w:val="00B95319"/>
    <w:rsid w:val="00BB3186"/>
    <w:rsid w:val="00BC610A"/>
    <w:rsid w:val="00BD6A76"/>
    <w:rsid w:val="00BE2153"/>
    <w:rsid w:val="00BF1FC6"/>
    <w:rsid w:val="00C009D5"/>
    <w:rsid w:val="00C209FE"/>
    <w:rsid w:val="00C32186"/>
    <w:rsid w:val="00C55AE8"/>
    <w:rsid w:val="00C704CC"/>
    <w:rsid w:val="00C71161"/>
    <w:rsid w:val="00C73145"/>
    <w:rsid w:val="00C80494"/>
    <w:rsid w:val="00C937DD"/>
    <w:rsid w:val="00CA0F72"/>
    <w:rsid w:val="00CB01A2"/>
    <w:rsid w:val="00D12487"/>
    <w:rsid w:val="00D26284"/>
    <w:rsid w:val="00D76DB5"/>
    <w:rsid w:val="00D8080A"/>
    <w:rsid w:val="00DD0A6B"/>
    <w:rsid w:val="00E057CD"/>
    <w:rsid w:val="00E3390C"/>
    <w:rsid w:val="00E54D2E"/>
    <w:rsid w:val="00E97672"/>
    <w:rsid w:val="00EA16C6"/>
    <w:rsid w:val="00ED66D0"/>
    <w:rsid w:val="00ED6D30"/>
    <w:rsid w:val="00ED7386"/>
    <w:rsid w:val="00F568E1"/>
    <w:rsid w:val="00F84714"/>
    <w:rsid w:val="00F92DD1"/>
    <w:rsid w:val="00FA0187"/>
    <w:rsid w:val="00FD6739"/>
    <w:rsid w:val="0E7B6DC7"/>
    <w:rsid w:val="17CC6424"/>
    <w:rsid w:val="33ED56C2"/>
    <w:rsid w:val="37EA10B6"/>
    <w:rsid w:val="3CF821D1"/>
    <w:rsid w:val="433340CF"/>
    <w:rsid w:val="44993202"/>
    <w:rsid w:val="464845C8"/>
    <w:rsid w:val="5D333D05"/>
    <w:rsid w:val="5FE310F2"/>
    <w:rsid w:val="68A7361E"/>
    <w:rsid w:val="6E201A92"/>
    <w:rsid w:val="71B96608"/>
    <w:rsid w:val="75E3518B"/>
    <w:rsid w:val="77A92C7B"/>
    <w:rsid w:val="7ED6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napToGrid w:val="0"/>
      <w:spacing w:before="60" w:after="60"/>
    </w:pPr>
    <w:rPr>
      <w:rFonts w:asciiTheme="minorHAnsi" w:eastAsiaTheme="minorEastAsia" w:hAnsiTheme="minorHAnsi" w:cstheme="minorBidi"/>
      <w:color w:val="333333"/>
      <w:kern w:val="2"/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pPr>
      <w:spacing w:before="0"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melo-codeblock-Base-theme-para">
    <w:name w:val="melo-codeblock-Base-theme-para"/>
    <w:basedOn w:val="a"/>
    <w:qFormat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melo-codeblock-Base-theme-char">
    <w:name w:val="melo-codeblock-Base-theme-char"/>
    <w:qFormat/>
    <w:rPr>
      <w:rFonts w:ascii="Monaco" w:eastAsia="Monaco" w:hAnsi="Monaco" w:cs="Monaco"/>
      <w:color w:val="000000"/>
      <w:sz w:val="21"/>
    </w:rPr>
  </w:style>
  <w:style w:type="character" w:customStyle="1" w:styleId="Char2">
    <w:name w:val="标题 Char"/>
    <w:basedOn w:val="a0"/>
    <w:link w:val="a6"/>
    <w:uiPriority w:val="10"/>
    <w:qFormat/>
    <w:rPr>
      <w:b/>
      <w:bCs/>
      <w:color w:val="1A1A1A"/>
      <w:kern w:val="2"/>
      <w:sz w:val="48"/>
      <w:szCs w:val="48"/>
    </w:rPr>
  </w:style>
  <w:style w:type="paragraph" w:styleId="a9">
    <w:name w:val="List Paragraph"/>
    <w:uiPriority w:val="34"/>
    <w:qFormat/>
    <w:pPr>
      <w:widowControl w:val="0"/>
      <w:snapToGrid w:val="0"/>
      <w:spacing w:before="60" w:after="60"/>
      <w:ind w:firstLineChars="200" w:firstLine="420"/>
    </w:pPr>
    <w:rPr>
      <w:rFonts w:asciiTheme="minorHAnsi" w:eastAsiaTheme="minorEastAsia" w:hAnsiTheme="minorHAnsi" w:cstheme="minorBidi"/>
      <w:color w:val="333333"/>
      <w:kern w:val="2"/>
      <w:sz w:val="22"/>
      <w:szCs w:val="22"/>
    </w:rPr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napToGrid w:val="0"/>
      <w:spacing w:before="60" w:after="60"/>
    </w:pPr>
    <w:rPr>
      <w:rFonts w:asciiTheme="minorHAnsi" w:eastAsiaTheme="minorEastAsia" w:hAnsiTheme="minorHAnsi" w:cstheme="minorBidi"/>
      <w:color w:val="333333"/>
      <w:kern w:val="2"/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pPr>
      <w:spacing w:before="0"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melo-codeblock-Base-theme-para">
    <w:name w:val="melo-codeblock-Base-theme-para"/>
    <w:basedOn w:val="a"/>
    <w:qFormat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melo-codeblock-Base-theme-char">
    <w:name w:val="melo-codeblock-Base-theme-char"/>
    <w:qFormat/>
    <w:rPr>
      <w:rFonts w:ascii="Monaco" w:eastAsia="Monaco" w:hAnsi="Monaco" w:cs="Monaco"/>
      <w:color w:val="000000"/>
      <w:sz w:val="21"/>
    </w:rPr>
  </w:style>
  <w:style w:type="character" w:customStyle="1" w:styleId="Char2">
    <w:name w:val="标题 Char"/>
    <w:basedOn w:val="a0"/>
    <w:link w:val="a6"/>
    <w:uiPriority w:val="10"/>
    <w:qFormat/>
    <w:rPr>
      <w:b/>
      <w:bCs/>
      <w:color w:val="1A1A1A"/>
      <w:kern w:val="2"/>
      <w:sz w:val="48"/>
      <w:szCs w:val="48"/>
    </w:rPr>
  </w:style>
  <w:style w:type="paragraph" w:styleId="a9">
    <w:name w:val="List Paragraph"/>
    <w:uiPriority w:val="34"/>
    <w:qFormat/>
    <w:pPr>
      <w:widowControl w:val="0"/>
      <w:snapToGrid w:val="0"/>
      <w:spacing w:before="60" w:after="60"/>
      <w:ind w:firstLineChars="200" w:firstLine="420"/>
    </w:pPr>
    <w:rPr>
      <w:rFonts w:asciiTheme="minorHAnsi" w:eastAsiaTheme="minorEastAsia" w:hAnsiTheme="minorHAnsi" w:cstheme="minorBidi"/>
      <w:color w:val="333333"/>
      <w:kern w:val="2"/>
      <w:sz w:val="22"/>
      <w:szCs w:val="22"/>
    </w:rPr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50</Words>
  <Characters>286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hg</cp:lastModifiedBy>
  <cp:revision>5</cp:revision>
  <dcterms:created xsi:type="dcterms:W3CDTF">2025-04-02T11:10:00Z</dcterms:created>
  <dcterms:modified xsi:type="dcterms:W3CDTF">2025-06-19T02:51:00Z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eyJoZGlkIjoiMzEwNTM5NzYwMDRjMzkwZTVkZjY2ODkwMGIxNGU0OTUiLCJ1c2VySWQiOiIyODY5ODk4NTYifQ==</vt:lpwstr>
  </property>
  <property fmtid="{D5CDD505-2E9C-101B-9397-08002B2CF9AE}" pid="3" name="KSOProductBuildVer">
    <vt:lpwstr>2052-12.1.0.20784</vt:lpwstr>
  </property>
  <property fmtid="{D5CDD505-2E9C-101B-9397-08002B2CF9AE}" pid="4" name="ICV">
    <vt:lpwstr>03C7F8936F3043AB9F5D49F0782D1BF5_13</vt:lpwstr>
  </property>
</Properties>
</file>